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E391F" w14:textId="7A8B92AE" w:rsidR="003E3A7F" w:rsidRPr="003E3A7F" w:rsidRDefault="003E3A7F" w:rsidP="003E3A7F">
      <w:pPr>
        <w:rPr>
          <w:rFonts w:ascii="方正小标宋简体" w:eastAsia="方正小标宋简体" w:hAnsi="方正小标宋简体" w:cs="方正小标宋简体" w:hint="eastAsia"/>
          <w:sz w:val="32"/>
          <w:szCs w:val="32"/>
        </w:rPr>
      </w:pPr>
      <w:r w:rsidRPr="003E3A7F">
        <w:rPr>
          <w:rFonts w:ascii="方正小标宋简体" w:eastAsia="方正小标宋简体" w:hAnsi="方正小标宋简体" w:cs="方正小标宋简体" w:hint="eastAsia"/>
          <w:sz w:val="32"/>
          <w:szCs w:val="32"/>
        </w:rPr>
        <w:t>附件</w:t>
      </w:r>
      <w:r w:rsidR="003223B1">
        <w:rPr>
          <w:rFonts w:ascii="方正小标宋简体" w:eastAsia="方正小标宋简体" w:hAnsi="方正小标宋简体" w:cs="方正小标宋简体" w:hint="eastAsia"/>
          <w:sz w:val="32"/>
          <w:szCs w:val="32"/>
        </w:rPr>
        <w:t>1</w:t>
      </w:r>
      <w:r w:rsidRPr="003E3A7F">
        <w:rPr>
          <w:rFonts w:ascii="方正小标宋简体" w:eastAsia="方正小标宋简体" w:hAnsi="方正小标宋简体" w:cs="方正小标宋简体" w:hint="eastAsia"/>
          <w:sz w:val="32"/>
          <w:szCs w:val="32"/>
        </w:rPr>
        <w:t>：</w:t>
      </w:r>
    </w:p>
    <w:p w14:paraId="28F6EEAE" w14:textId="781570E7" w:rsidR="00864DF6" w:rsidRDefault="001B7E5B">
      <w:pPr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东北林业大学</w:t>
      </w:r>
      <w:r w:rsidR="00354799">
        <w:rPr>
          <w:rFonts w:ascii="方正小标宋简体" w:eastAsia="方正小标宋简体" w:hAnsi="方正小标宋简体" w:cs="方正小标宋简体" w:hint="eastAsia"/>
          <w:sz w:val="44"/>
          <w:szCs w:val="44"/>
        </w:rPr>
        <w:t>继续教育学院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202</w:t>
      </w:r>
      <w:r w:rsidR="001E2482">
        <w:rPr>
          <w:rFonts w:ascii="方正小标宋简体" w:eastAsia="方正小标宋简体" w:hAnsi="方正小标宋简体" w:cs="方正小标宋简体" w:hint="eastAsia"/>
          <w:sz w:val="44"/>
          <w:szCs w:val="44"/>
        </w:rPr>
        <w:t>6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年</w:t>
      </w:r>
      <w:r w:rsidR="008D6C1E">
        <w:rPr>
          <w:rFonts w:ascii="方正小标宋简体" w:eastAsia="方正小标宋简体" w:hAnsi="方正小标宋简体" w:cs="方正小标宋简体" w:hint="eastAsia"/>
          <w:sz w:val="44"/>
          <w:szCs w:val="44"/>
        </w:rPr>
        <w:t>派遣人才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岗位</w:t>
      </w:r>
    </w:p>
    <w:p w14:paraId="263D8BDC" w14:textId="77777777" w:rsidR="00864DF6" w:rsidRDefault="00864DF6">
      <w:pPr>
        <w:spacing w:beforeLines="50" w:before="156"/>
        <w:ind w:firstLineChars="200" w:firstLine="640"/>
        <w:jc w:val="left"/>
        <w:rPr>
          <w:rFonts w:ascii="Times New Roman" w:eastAsia="黑体" w:hAnsi="Times New Roman" w:cs="Times New Roman"/>
          <w:sz w:val="32"/>
          <w:szCs w:val="32"/>
        </w:rPr>
      </w:pPr>
    </w:p>
    <w:tbl>
      <w:tblPr>
        <w:tblStyle w:val="ab"/>
        <w:tblpPr w:leftFromText="180" w:rightFromText="180" w:vertAnchor="text" w:horzAnchor="page" w:tblpXSpec="center" w:tblpY="143"/>
        <w:tblW w:w="0" w:type="auto"/>
        <w:jc w:val="center"/>
        <w:tblLook w:val="04A0" w:firstRow="1" w:lastRow="0" w:firstColumn="1" w:lastColumn="0" w:noHBand="0" w:noVBand="1"/>
      </w:tblPr>
      <w:tblGrid>
        <w:gridCol w:w="2124"/>
        <w:gridCol w:w="1516"/>
        <w:gridCol w:w="1767"/>
        <w:gridCol w:w="7850"/>
        <w:gridCol w:w="1441"/>
      </w:tblGrid>
      <w:tr w:rsidR="00864DF6" w14:paraId="4C9299F7" w14:textId="77777777">
        <w:trPr>
          <w:trHeight w:val="203"/>
          <w:jc w:val="center"/>
        </w:trPr>
        <w:tc>
          <w:tcPr>
            <w:tcW w:w="2124" w:type="dxa"/>
            <w:vAlign w:val="center"/>
          </w:tcPr>
          <w:p w14:paraId="5857AA0B" w14:textId="77777777" w:rsidR="00864DF6" w:rsidRDefault="00A60C73">
            <w:pPr>
              <w:jc w:val="center"/>
              <w:rPr>
                <w:rFonts w:ascii="Times New Roman" w:eastAsia="仿宋_GB2312" w:hAnsi="Times New Roman" w:cs="Times New Roman"/>
                <w:b/>
                <w:bCs/>
                <w:sz w:val="28"/>
                <w:szCs w:val="32"/>
              </w:rPr>
            </w:pPr>
            <w:r>
              <w:rPr>
                <w:rFonts w:ascii="Times New Roman" w:eastAsia="仿宋_GB2312" w:hAnsi="Times New Roman" w:cs="Times New Roman"/>
                <w:b/>
                <w:bCs/>
                <w:sz w:val="28"/>
                <w:szCs w:val="32"/>
              </w:rPr>
              <w:t>岗位名称</w:t>
            </w:r>
          </w:p>
        </w:tc>
        <w:tc>
          <w:tcPr>
            <w:tcW w:w="1516" w:type="dxa"/>
            <w:vAlign w:val="center"/>
          </w:tcPr>
          <w:p w14:paraId="56D83B5E" w14:textId="77777777" w:rsidR="00864DF6" w:rsidRDefault="00A60C73">
            <w:pPr>
              <w:jc w:val="center"/>
              <w:rPr>
                <w:rFonts w:ascii="Times New Roman" w:eastAsia="仿宋_GB2312" w:hAnsi="Times New Roman" w:cs="Times New Roman"/>
                <w:b/>
                <w:bCs/>
                <w:sz w:val="28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b/>
                <w:bCs/>
                <w:sz w:val="28"/>
                <w:szCs w:val="32"/>
              </w:rPr>
              <w:t>岗位数量</w:t>
            </w:r>
          </w:p>
        </w:tc>
        <w:tc>
          <w:tcPr>
            <w:tcW w:w="1767" w:type="dxa"/>
            <w:vAlign w:val="center"/>
          </w:tcPr>
          <w:p w14:paraId="4754C8EC" w14:textId="77777777" w:rsidR="00864DF6" w:rsidRDefault="00A60C73">
            <w:pPr>
              <w:jc w:val="center"/>
              <w:rPr>
                <w:rFonts w:ascii="Times New Roman" w:eastAsia="仿宋_GB2312" w:hAnsi="Times New Roman" w:cs="Times New Roman"/>
                <w:b/>
                <w:bCs/>
                <w:sz w:val="28"/>
                <w:szCs w:val="32"/>
              </w:rPr>
            </w:pPr>
            <w:r>
              <w:rPr>
                <w:rFonts w:ascii="Times New Roman" w:eastAsia="仿宋_GB2312" w:hAnsi="Times New Roman" w:cs="Times New Roman"/>
                <w:b/>
                <w:bCs/>
                <w:sz w:val="28"/>
                <w:szCs w:val="32"/>
              </w:rPr>
              <w:t>专业要求</w:t>
            </w:r>
          </w:p>
        </w:tc>
        <w:tc>
          <w:tcPr>
            <w:tcW w:w="7850" w:type="dxa"/>
            <w:vAlign w:val="center"/>
          </w:tcPr>
          <w:p w14:paraId="22A056DB" w14:textId="77777777" w:rsidR="00864DF6" w:rsidRDefault="00A60C73">
            <w:pPr>
              <w:jc w:val="center"/>
              <w:rPr>
                <w:rFonts w:ascii="Times New Roman" w:eastAsia="仿宋_GB2312" w:hAnsi="Times New Roman" w:cs="Times New Roman"/>
                <w:b/>
                <w:bCs/>
                <w:sz w:val="28"/>
                <w:szCs w:val="32"/>
              </w:rPr>
            </w:pPr>
            <w:r>
              <w:rPr>
                <w:rFonts w:ascii="Times New Roman" w:eastAsia="仿宋_GB2312" w:hAnsi="Times New Roman" w:cs="Times New Roman" w:hint="eastAsia"/>
                <w:b/>
                <w:bCs/>
                <w:sz w:val="28"/>
                <w:szCs w:val="32"/>
              </w:rPr>
              <w:t>工作内容</w:t>
            </w:r>
          </w:p>
        </w:tc>
        <w:tc>
          <w:tcPr>
            <w:tcW w:w="1441" w:type="dxa"/>
            <w:vAlign w:val="center"/>
          </w:tcPr>
          <w:p w14:paraId="2A6DB346" w14:textId="77777777" w:rsidR="00864DF6" w:rsidRDefault="00A60C73">
            <w:pPr>
              <w:jc w:val="center"/>
              <w:rPr>
                <w:rFonts w:ascii="Times New Roman" w:eastAsia="仿宋_GB2312" w:hAnsi="Times New Roman" w:cs="Times New Roman"/>
                <w:b/>
                <w:bCs/>
                <w:sz w:val="28"/>
                <w:szCs w:val="32"/>
              </w:rPr>
            </w:pPr>
            <w:r>
              <w:rPr>
                <w:rFonts w:ascii="Times New Roman" w:eastAsia="仿宋_GB2312" w:hAnsi="Times New Roman" w:cs="Times New Roman"/>
                <w:b/>
                <w:bCs/>
                <w:sz w:val="28"/>
                <w:szCs w:val="32"/>
              </w:rPr>
              <w:t>政治面貌</w:t>
            </w:r>
          </w:p>
        </w:tc>
      </w:tr>
      <w:tr w:rsidR="004607DC" w14:paraId="0A0B5F3B" w14:textId="77777777">
        <w:trPr>
          <w:trHeight w:val="212"/>
          <w:jc w:val="center"/>
        </w:trPr>
        <w:tc>
          <w:tcPr>
            <w:tcW w:w="2124" w:type="dxa"/>
            <w:vAlign w:val="center"/>
          </w:tcPr>
          <w:p w14:paraId="53C7C3BA" w14:textId="79CDE664" w:rsidR="004607DC" w:rsidRDefault="00705916" w:rsidP="00705916">
            <w:pPr>
              <w:jc w:val="center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辅助非学历教育专员派遣人才岗位</w:t>
            </w:r>
          </w:p>
        </w:tc>
        <w:tc>
          <w:tcPr>
            <w:tcW w:w="1516" w:type="dxa"/>
            <w:vAlign w:val="center"/>
          </w:tcPr>
          <w:p w14:paraId="31AC92CF" w14:textId="0562747F" w:rsidR="004607DC" w:rsidRDefault="004607DC">
            <w:pPr>
              <w:jc w:val="center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1</w:t>
            </w:r>
          </w:p>
        </w:tc>
        <w:tc>
          <w:tcPr>
            <w:tcW w:w="1767" w:type="dxa"/>
            <w:vAlign w:val="center"/>
          </w:tcPr>
          <w:p w14:paraId="4488D9AE" w14:textId="12FA1E5C" w:rsidR="004607DC" w:rsidRPr="00CB1B58" w:rsidRDefault="000F0A65" w:rsidP="004607DC">
            <w:pPr>
              <w:widowControl/>
              <w:spacing w:after="91" w:line="287" w:lineRule="auto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具有</w:t>
            </w:r>
            <w:r w:rsidR="008F75FD">
              <w:rPr>
                <w:rFonts w:hint="eastAsia"/>
              </w:rPr>
              <w:t>会计、经济管理、金</w:t>
            </w:r>
            <w:r w:rsidR="008F75FD" w:rsidRPr="000F0A65">
              <w:rPr>
                <w:rFonts w:hint="eastAsia"/>
              </w:rPr>
              <w:t>融</w:t>
            </w:r>
            <w:r w:rsidR="000E503E" w:rsidRPr="000F0A65">
              <w:rPr>
                <w:rFonts w:hint="eastAsia"/>
              </w:rPr>
              <w:t>相关</w:t>
            </w:r>
            <w:r w:rsidR="008F75FD" w:rsidRPr="000F0A65">
              <w:rPr>
                <w:rFonts w:hint="eastAsia"/>
              </w:rPr>
              <w:t>专业</w:t>
            </w:r>
            <w:r w:rsidRPr="000F0A65">
              <w:rPr>
                <w:rFonts w:hint="eastAsia"/>
              </w:rPr>
              <w:t>教育</w:t>
            </w:r>
            <w:r w:rsidR="000E503E" w:rsidRPr="000F0A65">
              <w:rPr>
                <w:rFonts w:hint="eastAsia"/>
              </w:rPr>
              <w:t>背景</w:t>
            </w:r>
            <w:r w:rsidR="008F75FD" w:rsidRPr="000F0A65">
              <w:rPr>
                <w:rFonts w:hint="eastAsia"/>
              </w:rPr>
              <w:t>。</w:t>
            </w:r>
          </w:p>
        </w:tc>
        <w:tc>
          <w:tcPr>
            <w:tcW w:w="7850" w:type="dxa"/>
            <w:vAlign w:val="center"/>
          </w:tcPr>
          <w:p w14:paraId="5303EFE2" w14:textId="0D7A563B" w:rsidR="00A32E90" w:rsidRPr="005E101A" w:rsidRDefault="00F428A0" w:rsidP="005E101A">
            <w:pPr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1.</w:t>
            </w:r>
            <w:r w:rsidR="006F671B" w:rsidRPr="005E101A">
              <w:rPr>
                <w:rFonts w:ascii="仿宋" w:eastAsia="仿宋" w:hAnsi="仿宋" w:cs="仿宋" w:hint="eastAsia"/>
                <w:sz w:val="30"/>
                <w:szCs w:val="30"/>
              </w:rPr>
              <w:t>辅助完成</w:t>
            </w:r>
            <w:r w:rsidR="00A32E90" w:rsidRPr="005E101A">
              <w:rPr>
                <w:rFonts w:ascii="仿宋" w:eastAsia="仿宋" w:hAnsi="仿宋" w:cs="仿宋" w:hint="eastAsia"/>
                <w:sz w:val="30"/>
                <w:szCs w:val="30"/>
              </w:rPr>
              <w:t>非学历教育</w:t>
            </w:r>
            <w:r w:rsidR="001500EE">
              <w:rPr>
                <w:rFonts w:ascii="仿宋" w:eastAsia="仿宋" w:hAnsi="仿宋" w:cs="仿宋" w:hint="eastAsia"/>
                <w:sz w:val="30"/>
                <w:szCs w:val="30"/>
              </w:rPr>
              <w:t>文件</w:t>
            </w:r>
            <w:r w:rsidR="00A32E90" w:rsidRPr="005E101A">
              <w:rPr>
                <w:rFonts w:ascii="仿宋" w:eastAsia="仿宋" w:hAnsi="仿宋" w:cs="仿宋" w:hint="eastAsia"/>
                <w:sz w:val="30"/>
                <w:szCs w:val="30"/>
              </w:rPr>
              <w:t>起草等工作；</w:t>
            </w:r>
          </w:p>
          <w:p w14:paraId="28F335BB" w14:textId="18895A80" w:rsidR="004607DC" w:rsidRPr="005E101A" w:rsidRDefault="00F428A0" w:rsidP="005E101A">
            <w:pPr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2.</w:t>
            </w:r>
            <w:r w:rsidR="00496E3E" w:rsidRPr="005E101A">
              <w:rPr>
                <w:rFonts w:ascii="仿宋" w:eastAsia="仿宋" w:hAnsi="仿宋" w:cs="仿宋" w:hint="eastAsia"/>
                <w:sz w:val="30"/>
                <w:szCs w:val="30"/>
              </w:rPr>
              <w:t>辅助完成</w:t>
            </w:r>
            <w:r w:rsidR="00A32E90" w:rsidRPr="005E101A">
              <w:rPr>
                <w:rFonts w:ascii="仿宋" w:eastAsia="仿宋" w:hAnsi="仿宋" w:cs="仿宋" w:hint="eastAsia"/>
                <w:sz w:val="30"/>
                <w:szCs w:val="30"/>
              </w:rPr>
              <w:t>非学历教育项目开发等工作</w:t>
            </w:r>
            <w:r w:rsidR="001F71D9" w:rsidRPr="005E101A">
              <w:rPr>
                <w:rFonts w:ascii="仿宋" w:eastAsia="仿宋" w:hAnsi="仿宋" w:cs="仿宋" w:hint="eastAsia"/>
                <w:sz w:val="30"/>
                <w:szCs w:val="30"/>
              </w:rPr>
              <w:t>；</w:t>
            </w:r>
          </w:p>
          <w:p w14:paraId="2B796083" w14:textId="316EC6CA" w:rsidR="00E05711" w:rsidRDefault="00F428A0" w:rsidP="00EE079A">
            <w:pPr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3</w:t>
            </w:r>
            <w:r w:rsidRPr="005E101A">
              <w:rPr>
                <w:rFonts w:ascii="仿宋" w:eastAsia="仿宋" w:hAnsi="仿宋" w:cs="仿宋" w:hint="eastAsia"/>
                <w:sz w:val="30"/>
                <w:szCs w:val="30"/>
              </w:rPr>
              <w:t>.</w:t>
            </w:r>
            <w:r w:rsidR="00785D9F" w:rsidRPr="005E101A">
              <w:rPr>
                <w:rFonts w:ascii="仿宋" w:eastAsia="仿宋" w:hAnsi="仿宋" w:cs="仿宋" w:hint="eastAsia"/>
                <w:sz w:val="30"/>
                <w:szCs w:val="30"/>
              </w:rPr>
              <w:t>辅助完成非学历教育网络平台建设等工作</w:t>
            </w:r>
            <w:r w:rsidR="001E3C6B">
              <w:rPr>
                <w:rFonts w:ascii="仿宋" w:eastAsia="仿宋" w:hAnsi="仿宋" w:cs="仿宋" w:hint="eastAsia"/>
                <w:sz w:val="30"/>
                <w:szCs w:val="30"/>
              </w:rPr>
              <w:t>；</w:t>
            </w:r>
          </w:p>
          <w:p w14:paraId="63933D5D" w14:textId="5C3E062F" w:rsidR="001E3C6B" w:rsidRPr="0020173A" w:rsidRDefault="00F428A0" w:rsidP="00EE079A">
            <w:pPr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4</w:t>
            </w:r>
            <w:r w:rsidRPr="005E101A">
              <w:rPr>
                <w:rFonts w:ascii="仿宋" w:eastAsia="仿宋" w:hAnsi="仿宋" w:cs="仿宋" w:hint="eastAsia"/>
                <w:sz w:val="30"/>
                <w:szCs w:val="30"/>
              </w:rPr>
              <w:t>.</w:t>
            </w:r>
            <w:r w:rsidR="001E3C6B" w:rsidRPr="0020173A">
              <w:rPr>
                <w:rFonts w:ascii="仿宋" w:eastAsia="仿宋" w:hAnsi="仿宋" w:cs="仿宋" w:hint="eastAsia"/>
                <w:sz w:val="30"/>
                <w:szCs w:val="30"/>
              </w:rPr>
              <w:t>宣传材料短视频制作；</w:t>
            </w:r>
          </w:p>
          <w:p w14:paraId="5113B0D1" w14:textId="3CDA526D" w:rsidR="001E3C6B" w:rsidRPr="005E101A" w:rsidRDefault="00F428A0" w:rsidP="00EE079A">
            <w:pPr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5</w:t>
            </w:r>
            <w:r w:rsidRPr="0020173A">
              <w:rPr>
                <w:rFonts w:ascii="仿宋" w:eastAsia="仿宋" w:hAnsi="仿宋" w:cs="仿宋" w:hint="eastAsia"/>
                <w:sz w:val="30"/>
                <w:szCs w:val="30"/>
              </w:rPr>
              <w:t>.</w:t>
            </w:r>
            <w:r w:rsidR="001E3C6B" w:rsidRPr="0020173A">
              <w:rPr>
                <w:rFonts w:ascii="仿宋" w:eastAsia="仿宋" w:hAnsi="仿宋" w:cs="仿宋" w:hint="eastAsia"/>
                <w:sz w:val="30"/>
                <w:szCs w:val="30"/>
              </w:rPr>
              <w:t>培训工作运营成本核算及关键经济指标分析。</w:t>
            </w:r>
          </w:p>
        </w:tc>
        <w:tc>
          <w:tcPr>
            <w:tcW w:w="1441" w:type="dxa"/>
            <w:vAlign w:val="center"/>
          </w:tcPr>
          <w:p w14:paraId="7B731C23" w14:textId="78611CB8" w:rsidR="004607DC" w:rsidRDefault="00776DEA">
            <w:pPr>
              <w:jc w:val="center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</w:rPr>
              <w:t>不限</w:t>
            </w:r>
          </w:p>
        </w:tc>
      </w:tr>
    </w:tbl>
    <w:p w14:paraId="5676A2DF" w14:textId="77777777" w:rsidR="00864DF6" w:rsidRDefault="00864DF6">
      <w:pPr>
        <w:spacing w:beforeLines="50" w:before="156"/>
        <w:ind w:leftChars="2200" w:left="4620"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</w:p>
    <w:sectPr w:rsidR="00864DF6">
      <w:pgSz w:w="16838" w:h="11906" w:orient="landscape"/>
      <w:pgMar w:top="1134" w:right="794" w:bottom="1134" w:left="79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0AC9D" w14:textId="77777777" w:rsidR="00530F0F" w:rsidRDefault="00530F0F" w:rsidP="00354799">
      <w:pPr>
        <w:rPr>
          <w:rFonts w:hint="eastAsia"/>
        </w:rPr>
      </w:pPr>
      <w:r>
        <w:separator/>
      </w:r>
    </w:p>
  </w:endnote>
  <w:endnote w:type="continuationSeparator" w:id="0">
    <w:p w14:paraId="24D21914" w14:textId="77777777" w:rsidR="00530F0F" w:rsidRDefault="00530F0F" w:rsidP="0035479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B9A67A5A-DDE5-40D8-819D-B9CDBA4B3958}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  <w:embedRegular r:id="rId2" w:subsetted="1" w:fontKey="{A9456982-FD44-4509-A83F-D19D0DA2525E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Bold r:id="rId3" w:subsetted="1" w:fontKey="{F14D2FED-5667-40D6-9066-7DDAED5E7A4E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FD9D1" w14:textId="77777777" w:rsidR="00530F0F" w:rsidRDefault="00530F0F" w:rsidP="00354799">
      <w:pPr>
        <w:rPr>
          <w:rFonts w:hint="eastAsia"/>
        </w:rPr>
      </w:pPr>
      <w:r>
        <w:separator/>
      </w:r>
    </w:p>
  </w:footnote>
  <w:footnote w:type="continuationSeparator" w:id="0">
    <w:p w14:paraId="6E2F69F2" w14:textId="77777777" w:rsidR="00530F0F" w:rsidRDefault="00530F0F" w:rsidP="0035479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680278"/>
    <w:multiLevelType w:val="hybridMultilevel"/>
    <w:tmpl w:val="9E7228FA"/>
    <w:lvl w:ilvl="0" w:tplc="298EB53E">
      <w:start w:val="1"/>
      <w:numFmt w:val="decimal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1" w15:restartNumberingAfterBreak="0">
    <w:nsid w:val="42393C8D"/>
    <w:multiLevelType w:val="hybridMultilevel"/>
    <w:tmpl w:val="1C7AD21A"/>
    <w:lvl w:ilvl="0" w:tplc="F106144C">
      <w:start w:val="1"/>
      <w:numFmt w:val="decimal"/>
      <w:lvlText w:val="%1．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40"/>
      </w:pPr>
    </w:lvl>
    <w:lvl w:ilvl="2" w:tplc="0409001B" w:tentative="1">
      <w:start w:val="1"/>
      <w:numFmt w:val="lowerRoman"/>
      <w:lvlText w:val="%3."/>
      <w:lvlJc w:val="right"/>
      <w:pPr>
        <w:ind w:left="1920" w:hanging="440"/>
      </w:pPr>
    </w:lvl>
    <w:lvl w:ilvl="3" w:tplc="0409000F" w:tentative="1">
      <w:start w:val="1"/>
      <w:numFmt w:val="decimal"/>
      <w:lvlText w:val="%4."/>
      <w:lvlJc w:val="left"/>
      <w:pPr>
        <w:ind w:left="2360" w:hanging="440"/>
      </w:pPr>
    </w:lvl>
    <w:lvl w:ilvl="4" w:tplc="04090019" w:tentative="1">
      <w:start w:val="1"/>
      <w:numFmt w:val="lowerLetter"/>
      <w:lvlText w:val="%5)"/>
      <w:lvlJc w:val="left"/>
      <w:pPr>
        <w:ind w:left="2800" w:hanging="440"/>
      </w:pPr>
    </w:lvl>
    <w:lvl w:ilvl="5" w:tplc="0409001B" w:tentative="1">
      <w:start w:val="1"/>
      <w:numFmt w:val="lowerRoman"/>
      <w:lvlText w:val="%6."/>
      <w:lvlJc w:val="right"/>
      <w:pPr>
        <w:ind w:left="3240" w:hanging="440"/>
      </w:pPr>
    </w:lvl>
    <w:lvl w:ilvl="6" w:tplc="0409000F" w:tentative="1">
      <w:start w:val="1"/>
      <w:numFmt w:val="decimal"/>
      <w:lvlText w:val="%7."/>
      <w:lvlJc w:val="left"/>
      <w:pPr>
        <w:ind w:left="3680" w:hanging="440"/>
      </w:pPr>
    </w:lvl>
    <w:lvl w:ilvl="7" w:tplc="04090019" w:tentative="1">
      <w:start w:val="1"/>
      <w:numFmt w:val="lowerLetter"/>
      <w:lvlText w:val="%8)"/>
      <w:lvlJc w:val="left"/>
      <w:pPr>
        <w:ind w:left="4120" w:hanging="440"/>
      </w:pPr>
    </w:lvl>
    <w:lvl w:ilvl="8" w:tplc="0409001B" w:tentative="1">
      <w:start w:val="1"/>
      <w:numFmt w:val="lowerRoman"/>
      <w:lvlText w:val="%9."/>
      <w:lvlJc w:val="right"/>
      <w:pPr>
        <w:ind w:left="4560" w:hanging="440"/>
      </w:pPr>
    </w:lvl>
  </w:abstractNum>
  <w:abstractNum w:abstractNumId="2" w15:restartNumberingAfterBreak="0">
    <w:nsid w:val="54B91481"/>
    <w:multiLevelType w:val="hybridMultilevel"/>
    <w:tmpl w:val="54525EC2"/>
    <w:lvl w:ilvl="0" w:tplc="B82E42E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00" w:hanging="440"/>
      </w:pPr>
    </w:lvl>
    <w:lvl w:ilvl="2" w:tplc="0409001B" w:tentative="1">
      <w:start w:val="1"/>
      <w:numFmt w:val="lowerRoman"/>
      <w:lvlText w:val="%3."/>
      <w:lvlJc w:val="right"/>
      <w:pPr>
        <w:ind w:left="2640" w:hanging="440"/>
      </w:pPr>
    </w:lvl>
    <w:lvl w:ilvl="3" w:tplc="0409000F" w:tentative="1">
      <w:start w:val="1"/>
      <w:numFmt w:val="decimal"/>
      <w:lvlText w:val="%4."/>
      <w:lvlJc w:val="left"/>
      <w:pPr>
        <w:ind w:left="3080" w:hanging="440"/>
      </w:pPr>
    </w:lvl>
    <w:lvl w:ilvl="4" w:tplc="04090019" w:tentative="1">
      <w:start w:val="1"/>
      <w:numFmt w:val="lowerLetter"/>
      <w:lvlText w:val="%5)"/>
      <w:lvlJc w:val="left"/>
      <w:pPr>
        <w:ind w:left="3520" w:hanging="440"/>
      </w:pPr>
    </w:lvl>
    <w:lvl w:ilvl="5" w:tplc="0409001B" w:tentative="1">
      <w:start w:val="1"/>
      <w:numFmt w:val="lowerRoman"/>
      <w:lvlText w:val="%6."/>
      <w:lvlJc w:val="right"/>
      <w:pPr>
        <w:ind w:left="3960" w:hanging="440"/>
      </w:pPr>
    </w:lvl>
    <w:lvl w:ilvl="6" w:tplc="0409000F" w:tentative="1">
      <w:start w:val="1"/>
      <w:numFmt w:val="decimal"/>
      <w:lvlText w:val="%7."/>
      <w:lvlJc w:val="left"/>
      <w:pPr>
        <w:ind w:left="4400" w:hanging="440"/>
      </w:pPr>
    </w:lvl>
    <w:lvl w:ilvl="7" w:tplc="04090019" w:tentative="1">
      <w:start w:val="1"/>
      <w:numFmt w:val="lowerLetter"/>
      <w:lvlText w:val="%8)"/>
      <w:lvlJc w:val="left"/>
      <w:pPr>
        <w:ind w:left="4840" w:hanging="440"/>
      </w:pPr>
    </w:lvl>
    <w:lvl w:ilvl="8" w:tplc="0409001B" w:tentative="1">
      <w:start w:val="1"/>
      <w:numFmt w:val="lowerRoman"/>
      <w:lvlText w:val="%9."/>
      <w:lvlJc w:val="right"/>
      <w:pPr>
        <w:ind w:left="5280" w:hanging="440"/>
      </w:pPr>
    </w:lvl>
  </w:abstractNum>
  <w:abstractNum w:abstractNumId="3" w15:restartNumberingAfterBreak="0">
    <w:nsid w:val="5FD24DF8"/>
    <w:multiLevelType w:val="multilevel"/>
    <w:tmpl w:val="5FD24DF8"/>
    <w:lvl w:ilvl="0">
      <w:start w:val="4"/>
      <w:numFmt w:val="ideographDigital"/>
      <w:lvlText w:val="（%1）"/>
      <w:lvlJc w:val="left"/>
      <w:pPr>
        <w:ind w:left="9"/>
      </w:pPr>
      <w:rPr>
        <w:rFonts w:ascii="仿宋" w:eastAsia="仿宋" w:hAnsi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735"/>
      </w:pPr>
      <w:rPr>
        <w:rFonts w:ascii="仿宋" w:eastAsia="仿宋" w:hAnsi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455"/>
      </w:pPr>
      <w:rPr>
        <w:rFonts w:ascii="仿宋" w:eastAsia="仿宋" w:hAnsi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175"/>
      </w:pPr>
      <w:rPr>
        <w:rFonts w:ascii="仿宋" w:eastAsia="仿宋" w:hAnsi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895"/>
      </w:pPr>
      <w:rPr>
        <w:rFonts w:ascii="仿宋" w:eastAsia="仿宋" w:hAnsi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15"/>
      </w:pPr>
      <w:rPr>
        <w:rFonts w:ascii="仿宋" w:eastAsia="仿宋" w:hAnsi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335"/>
      </w:pPr>
      <w:rPr>
        <w:rFonts w:ascii="仿宋" w:eastAsia="仿宋" w:hAnsi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055"/>
      </w:pPr>
      <w:rPr>
        <w:rFonts w:ascii="仿宋" w:eastAsia="仿宋" w:hAnsi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775"/>
      </w:pPr>
      <w:rPr>
        <w:rFonts w:ascii="仿宋" w:eastAsia="仿宋" w:hAnsi="仿宋" w:cs="仿宋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</w:abstractNum>
  <w:num w:numId="1" w16cid:durableId="452792809">
    <w:abstractNumId w:val="3"/>
  </w:num>
  <w:num w:numId="2" w16cid:durableId="1479609100">
    <w:abstractNumId w:val="1"/>
  </w:num>
  <w:num w:numId="3" w16cid:durableId="1730373831">
    <w:abstractNumId w:val="2"/>
  </w:num>
  <w:num w:numId="4" w16cid:durableId="1934775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WQ5YmQ3YzFlZDlhODhmZmEyNmFjNzE5MTcyZTBlNmEifQ=="/>
  </w:docVars>
  <w:rsids>
    <w:rsidRoot w:val="00A1072E"/>
    <w:rsid w:val="00000B5E"/>
    <w:rsid w:val="000021D3"/>
    <w:rsid w:val="00033649"/>
    <w:rsid w:val="000422B3"/>
    <w:rsid w:val="000534D6"/>
    <w:rsid w:val="000831A4"/>
    <w:rsid w:val="00085A87"/>
    <w:rsid w:val="00096FA0"/>
    <w:rsid w:val="000A5A5C"/>
    <w:rsid w:val="000D0599"/>
    <w:rsid w:val="000E503E"/>
    <w:rsid w:val="000F0A65"/>
    <w:rsid w:val="000F19C7"/>
    <w:rsid w:val="001052A3"/>
    <w:rsid w:val="00110BCA"/>
    <w:rsid w:val="00114E1D"/>
    <w:rsid w:val="00147F4F"/>
    <w:rsid w:val="001500EE"/>
    <w:rsid w:val="00167581"/>
    <w:rsid w:val="001710AF"/>
    <w:rsid w:val="00175E87"/>
    <w:rsid w:val="00191413"/>
    <w:rsid w:val="00192D1F"/>
    <w:rsid w:val="001B3C19"/>
    <w:rsid w:val="001B7E5B"/>
    <w:rsid w:val="001C2F0C"/>
    <w:rsid w:val="001C395C"/>
    <w:rsid w:val="001D074F"/>
    <w:rsid w:val="001E2482"/>
    <w:rsid w:val="001E3C6B"/>
    <w:rsid w:val="001F71D9"/>
    <w:rsid w:val="0020173A"/>
    <w:rsid w:val="00205B6A"/>
    <w:rsid w:val="002066FD"/>
    <w:rsid w:val="00241861"/>
    <w:rsid w:val="002572BE"/>
    <w:rsid w:val="00261820"/>
    <w:rsid w:val="002845A5"/>
    <w:rsid w:val="002C6366"/>
    <w:rsid w:val="002C6B22"/>
    <w:rsid w:val="002C6FF3"/>
    <w:rsid w:val="002F04A1"/>
    <w:rsid w:val="00302280"/>
    <w:rsid w:val="003223B1"/>
    <w:rsid w:val="00337F7F"/>
    <w:rsid w:val="00342248"/>
    <w:rsid w:val="00351143"/>
    <w:rsid w:val="00354799"/>
    <w:rsid w:val="0035731F"/>
    <w:rsid w:val="0037630E"/>
    <w:rsid w:val="00380110"/>
    <w:rsid w:val="003A2070"/>
    <w:rsid w:val="003A3245"/>
    <w:rsid w:val="003C529A"/>
    <w:rsid w:val="003E3A7F"/>
    <w:rsid w:val="003F2AF2"/>
    <w:rsid w:val="004063B7"/>
    <w:rsid w:val="00422BCB"/>
    <w:rsid w:val="00432811"/>
    <w:rsid w:val="00435065"/>
    <w:rsid w:val="00441B12"/>
    <w:rsid w:val="00442CD4"/>
    <w:rsid w:val="004607DC"/>
    <w:rsid w:val="00464AEC"/>
    <w:rsid w:val="00477B49"/>
    <w:rsid w:val="00496E3E"/>
    <w:rsid w:val="004B66B6"/>
    <w:rsid w:val="004B6B48"/>
    <w:rsid w:val="004F5788"/>
    <w:rsid w:val="004F7D05"/>
    <w:rsid w:val="00525ABB"/>
    <w:rsid w:val="00526B8B"/>
    <w:rsid w:val="00530F0F"/>
    <w:rsid w:val="0055741E"/>
    <w:rsid w:val="005962CB"/>
    <w:rsid w:val="005A1528"/>
    <w:rsid w:val="005B2CD5"/>
    <w:rsid w:val="005C549D"/>
    <w:rsid w:val="005D3EBD"/>
    <w:rsid w:val="005D427C"/>
    <w:rsid w:val="005E101A"/>
    <w:rsid w:val="005E7C66"/>
    <w:rsid w:val="00617464"/>
    <w:rsid w:val="0063263B"/>
    <w:rsid w:val="00656773"/>
    <w:rsid w:val="00666BB7"/>
    <w:rsid w:val="00683795"/>
    <w:rsid w:val="00684756"/>
    <w:rsid w:val="006B1850"/>
    <w:rsid w:val="006B2162"/>
    <w:rsid w:val="006F671B"/>
    <w:rsid w:val="00705916"/>
    <w:rsid w:val="007301B4"/>
    <w:rsid w:val="00743944"/>
    <w:rsid w:val="0074413C"/>
    <w:rsid w:val="00776DEA"/>
    <w:rsid w:val="00785D9F"/>
    <w:rsid w:val="00786224"/>
    <w:rsid w:val="00791877"/>
    <w:rsid w:val="0079618B"/>
    <w:rsid w:val="007A4B8B"/>
    <w:rsid w:val="007B11C0"/>
    <w:rsid w:val="007B14AC"/>
    <w:rsid w:val="007F40C0"/>
    <w:rsid w:val="008179DC"/>
    <w:rsid w:val="00833CCE"/>
    <w:rsid w:val="008529E8"/>
    <w:rsid w:val="00853598"/>
    <w:rsid w:val="00864DF6"/>
    <w:rsid w:val="00880B1E"/>
    <w:rsid w:val="00882DF5"/>
    <w:rsid w:val="00884EC6"/>
    <w:rsid w:val="008B1FDA"/>
    <w:rsid w:val="008B2E2F"/>
    <w:rsid w:val="008B567B"/>
    <w:rsid w:val="008D6784"/>
    <w:rsid w:val="008D6C1E"/>
    <w:rsid w:val="008F75FD"/>
    <w:rsid w:val="00903C79"/>
    <w:rsid w:val="009053C6"/>
    <w:rsid w:val="0091596A"/>
    <w:rsid w:val="0092116D"/>
    <w:rsid w:val="009420CA"/>
    <w:rsid w:val="009D447D"/>
    <w:rsid w:val="009F0B12"/>
    <w:rsid w:val="009F2019"/>
    <w:rsid w:val="00A1072E"/>
    <w:rsid w:val="00A21670"/>
    <w:rsid w:val="00A32E90"/>
    <w:rsid w:val="00A57ABD"/>
    <w:rsid w:val="00A60C73"/>
    <w:rsid w:val="00A87A15"/>
    <w:rsid w:val="00AD360C"/>
    <w:rsid w:val="00AD5C54"/>
    <w:rsid w:val="00AE164C"/>
    <w:rsid w:val="00AF7FE1"/>
    <w:rsid w:val="00B17AA3"/>
    <w:rsid w:val="00B2649D"/>
    <w:rsid w:val="00B32493"/>
    <w:rsid w:val="00B540A3"/>
    <w:rsid w:val="00B71DD2"/>
    <w:rsid w:val="00B848DD"/>
    <w:rsid w:val="00BC5088"/>
    <w:rsid w:val="00BD7F8C"/>
    <w:rsid w:val="00C0299A"/>
    <w:rsid w:val="00C254AD"/>
    <w:rsid w:val="00C3797B"/>
    <w:rsid w:val="00C50E29"/>
    <w:rsid w:val="00C538C7"/>
    <w:rsid w:val="00C7144B"/>
    <w:rsid w:val="00C81AA7"/>
    <w:rsid w:val="00C91D91"/>
    <w:rsid w:val="00CB6B90"/>
    <w:rsid w:val="00CD48E8"/>
    <w:rsid w:val="00CE113C"/>
    <w:rsid w:val="00D26438"/>
    <w:rsid w:val="00D4459B"/>
    <w:rsid w:val="00D563BB"/>
    <w:rsid w:val="00D66B10"/>
    <w:rsid w:val="00D74686"/>
    <w:rsid w:val="00D759DE"/>
    <w:rsid w:val="00DB3AA3"/>
    <w:rsid w:val="00DB3E85"/>
    <w:rsid w:val="00DC3015"/>
    <w:rsid w:val="00E05711"/>
    <w:rsid w:val="00E27DBE"/>
    <w:rsid w:val="00E322EC"/>
    <w:rsid w:val="00E4100D"/>
    <w:rsid w:val="00E44F11"/>
    <w:rsid w:val="00E6577E"/>
    <w:rsid w:val="00EC0A2E"/>
    <w:rsid w:val="00EC1D18"/>
    <w:rsid w:val="00EE079A"/>
    <w:rsid w:val="00EF084D"/>
    <w:rsid w:val="00EF5609"/>
    <w:rsid w:val="00F018A9"/>
    <w:rsid w:val="00F15C34"/>
    <w:rsid w:val="00F34282"/>
    <w:rsid w:val="00F428A0"/>
    <w:rsid w:val="00FA1267"/>
    <w:rsid w:val="00FA59C8"/>
    <w:rsid w:val="00FD232B"/>
    <w:rsid w:val="00FD7266"/>
    <w:rsid w:val="00FF575A"/>
    <w:rsid w:val="06605FFC"/>
    <w:rsid w:val="0C5F60BD"/>
    <w:rsid w:val="21580B6F"/>
    <w:rsid w:val="26120603"/>
    <w:rsid w:val="3DAF38DC"/>
    <w:rsid w:val="6143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4466F2"/>
  <w15:docId w15:val="{B4EBE4BE-A6E1-46AE-9463-81F12B9C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ind w:leftChars="2500" w:left="100"/>
    </w:pPr>
  </w:style>
  <w:style w:type="paragraph" w:styleId="a5">
    <w:name w:val="Balloon Text"/>
    <w:basedOn w:val="a"/>
    <w:link w:val="a6"/>
    <w:autoRedefine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autoRedefine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日期 字符"/>
    <w:basedOn w:val="a0"/>
    <w:link w:val="a3"/>
    <w:autoRedefine/>
    <w:uiPriority w:val="99"/>
    <w:semiHidden/>
    <w:qFormat/>
  </w:style>
  <w:style w:type="paragraph" w:styleId="ac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a6">
    <w:name w:val="批注框文本 字符"/>
    <w:basedOn w:val="a0"/>
    <w:link w:val="a5"/>
    <w:autoRedefine/>
    <w:uiPriority w:val="99"/>
    <w:semiHidden/>
    <w:qFormat/>
    <w:rPr>
      <w:sz w:val="18"/>
      <w:szCs w:val="18"/>
    </w:rPr>
  </w:style>
  <w:style w:type="character" w:customStyle="1" w:styleId="aa">
    <w:name w:val="页眉 字符"/>
    <w:basedOn w:val="a0"/>
    <w:link w:val="a9"/>
    <w:autoRedefine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李刚强</dc:creator>
  <cp:lastModifiedBy>林 袁</cp:lastModifiedBy>
  <cp:revision>34</cp:revision>
  <cp:lastPrinted>2021-06-18T10:18:00Z</cp:lastPrinted>
  <dcterms:created xsi:type="dcterms:W3CDTF">2024-12-17T07:52:00Z</dcterms:created>
  <dcterms:modified xsi:type="dcterms:W3CDTF">2026-05-25T07:38:00Z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711AAC79B4324F32B3C57773032CFCB5_13</vt:lpwstr>
  </property>
</Properties>
</file>