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FC0A"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BAAC85C">
      <w:pPr>
        <w:spacing w:after="240" w:line="600" w:lineRule="exact"/>
        <w:jc w:val="center"/>
        <w:rPr>
          <w:rFonts w:ascii="Times New Roman" w:hAnsi="Times New Roman" w:eastAsia="仿宋_GB2312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衡阳市珠晖区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人民法院特邀调解员报名表</w:t>
      </w:r>
    </w:p>
    <w:bookmarkEnd w:id="0"/>
    <w:tbl>
      <w:tblPr>
        <w:tblStyle w:val="5"/>
        <w:tblW w:w="85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0"/>
        <w:gridCol w:w="1272"/>
        <w:gridCol w:w="996"/>
        <w:gridCol w:w="1134"/>
        <w:gridCol w:w="1134"/>
        <w:gridCol w:w="942"/>
        <w:gridCol w:w="297"/>
        <w:gridCol w:w="1655"/>
      </w:tblGrid>
      <w:tr w14:paraId="15A353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exac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C40E0E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B60034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743A5C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</w:pPr>
            <w:r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946CFA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60C3F8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岀生年月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708B0D">
            <w:pPr>
              <w:jc w:val="center"/>
              <w:rPr>
                <w:rFonts w:ascii="Times New Roman" w:hAnsi="Times New Roman" w:eastAsia="仿宋_GB2312"/>
                <w:bCs/>
                <w:sz w:val="24"/>
                <w:lang w:bidi="zh-TW"/>
              </w:rPr>
            </w:pPr>
          </w:p>
        </w:tc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C5742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照片</w:t>
            </w:r>
          </w:p>
        </w:tc>
      </w:tr>
      <w:tr w14:paraId="6B818B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49EEF6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288106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33CC09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4D1036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C7AB1A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现住地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D79C3D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CA395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C4DB9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027699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</w:pPr>
            <w:r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  <w:t>政治</w:t>
            </w:r>
          </w:p>
          <w:p w14:paraId="69869D6B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</w:pPr>
            <w:r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  <w:t>面貌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19D3F2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AE24C1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婚姻</w:t>
            </w:r>
          </w:p>
          <w:p w14:paraId="7E7E53B3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3E594B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10261B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健康</w:t>
            </w:r>
          </w:p>
          <w:p w14:paraId="64AA4100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状况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603D84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38C031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2C655B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8E0867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专业技术 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2589AA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eastAsia="zh-TW"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2314F9F">
            <w:pPr>
              <w:pStyle w:val="7"/>
              <w:spacing w:before="12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熟悉专业</w:t>
            </w:r>
          </w:p>
          <w:p w14:paraId="5AD11E83">
            <w:pPr>
              <w:pStyle w:val="7"/>
              <w:spacing w:before="12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237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C6C3B9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eastAsia="zh-TW" w:bidi="zh-TW"/>
              </w:rPr>
            </w:pPr>
          </w:p>
        </w:tc>
        <w:tc>
          <w:tcPr>
            <w:tcW w:w="1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AE966F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eastAsia="zh-TW" w:bidi="zh-TW"/>
              </w:rPr>
            </w:pPr>
          </w:p>
        </w:tc>
      </w:tr>
      <w:tr w14:paraId="28AA43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exac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710328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学历学位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256377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全日制教育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E13082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D3174A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毕业院校</w:t>
            </w:r>
          </w:p>
          <w:p w14:paraId="5A1AB5EC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及专业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95026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</w:pPr>
          </w:p>
        </w:tc>
      </w:tr>
      <w:tr w14:paraId="7AC1DC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exact"/>
          <w:jc w:val="center"/>
        </w:trPr>
        <w:tc>
          <w:tcPr>
            <w:tcW w:w="111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EF0D507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83BFE2">
            <w:pPr>
              <w:pStyle w:val="7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在职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0D580B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eastAsia="zh-TW" w:bidi="zh-TW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F7BBD59"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毕业院校</w:t>
            </w:r>
          </w:p>
          <w:p w14:paraId="5F64C618"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及专业</w:t>
            </w:r>
          </w:p>
        </w:tc>
        <w:tc>
          <w:tcPr>
            <w:tcW w:w="28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95C27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eastAsia="zh-TW" w:bidi="zh-TW"/>
              </w:rPr>
            </w:pPr>
          </w:p>
        </w:tc>
      </w:tr>
      <w:tr w14:paraId="5BF33E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1" w:hRule="exact"/>
          <w:jc w:val="center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50CD20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（原）工作单位及职务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214467">
            <w:pPr>
              <w:jc w:val="center"/>
              <w:rPr>
                <w:rFonts w:ascii="Times New Roman" w:hAnsi="Times New Roman" w:eastAsia="仿宋_GB2312"/>
                <w:bCs/>
                <w:sz w:val="24"/>
                <w:lang w:eastAsia="zh-TW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F61C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为在职公职人员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CC712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8FC97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exact"/>
          <w:jc w:val="center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93EAD5">
            <w:pPr>
              <w:jc w:val="center"/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</w:pPr>
            <w:r>
              <w:rPr>
                <w:rFonts w:ascii="Times New Roman" w:hAnsi="Times New Roman" w:eastAsia="仿宋_GB2312"/>
                <w:bCs/>
                <w:sz w:val="24"/>
                <w:lang w:val="zh-TW" w:bidi="zh-TW"/>
              </w:rPr>
              <w:t>通讯地址</w:t>
            </w:r>
          </w:p>
        </w:tc>
        <w:tc>
          <w:tcPr>
            <w:tcW w:w="61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DCEB0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1D0033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exact"/>
          <w:jc w:val="center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1C9D0D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1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9B91D"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0AAB39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7" w:hRule="exact"/>
          <w:jc w:val="center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DC5BE7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简</w:t>
            </w:r>
          </w:p>
          <w:p w14:paraId="56F7CB00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 w14:paraId="18A51D44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 w14:paraId="5C2C0A8E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 w14:paraId="2592377C">
            <w:pPr>
              <w:pStyle w:val="7"/>
              <w:spacing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6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03166C">
            <w:pPr>
              <w:pStyle w:val="7"/>
              <w:spacing w:line="248" w:lineRule="exact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6B16C520">
      <w:pPr>
        <w:spacing w:line="1" w:lineRule="exact"/>
        <w:rPr>
          <w:rFonts w:ascii="Times New Roman" w:hAnsi="Times New Roman" w:eastAsia="仿宋_GB2312"/>
          <w:bCs/>
          <w:sz w:val="24"/>
        </w:rPr>
      </w:pPr>
      <w:r>
        <w:rPr>
          <w:rFonts w:ascii="Times New Roman" w:hAnsi="Times New Roman" w:eastAsia="仿宋_GB2312"/>
          <w:bCs/>
          <w:sz w:val="24"/>
        </w:rPr>
        <w:br w:type="page"/>
      </w:r>
    </w:p>
    <w:tbl>
      <w:tblPr>
        <w:tblStyle w:val="5"/>
        <w:tblW w:w="876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5"/>
        <w:gridCol w:w="679"/>
        <w:gridCol w:w="601"/>
        <w:gridCol w:w="1150"/>
        <w:gridCol w:w="740"/>
        <w:gridCol w:w="2985"/>
        <w:gridCol w:w="7"/>
        <w:gridCol w:w="1453"/>
      </w:tblGrid>
      <w:tr w14:paraId="0599D4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5" w:hRule="exact"/>
          <w:jc w:val="center"/>
        </w:trPr>
        <w:tc>
          <w:tcPr>
            <w:tcW w:w="18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F8B20F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情</w:t>
            </w:r>
          </w:p>
          <w:p w14:paraId="08064AC1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况</w:t>
            </w:r>
          </w:p>
          <w:p w14:paraId="49756404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调</w:t>
            </w:r>
          </w:p>
          <w:p w14:paraId="367EE141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查</w:t>
            </w:r>
          </w:p>
        </w:tc>
        <w:tc>
          <w:tcPr>
            <w:tcW w:w="69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4911E">
            <w:pPr>
              <w:pStyle w:val="7"/>
              <w:spacing w:before="8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请根据自身实际情况，在（）打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。</w:t>
            </w:r>
          </w:p>
        </w:tc>
      </w:tr>
      <w:tr w14:paraId="6BF71C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F03B56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DB698">
            <w:pPr>
              <w:pStyle w:val="7"/>
              <w:spacing w:before="8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.是否有调解工作经历： 有（） 无（）</w:t>
            </w:r>
          </w:p>
        </w:tc>
      </w:tr>
      <w:tr w14:paraId="5B722B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D78991E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C1AEE">
            <w:pPr>
              <w:pStyle w:val="7"/>
              <w:ind w:firstLine="235" w:firstLineChars="98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如有，请说明具体调解工作经历：</w:t>
            </w:r>
          </w:p>
        </w:tc>
      </w:tr>
      <w:tr w14:paraId="06447A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645DBC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D0AFD">
            <w:pPr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629CC7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9" w:hRule="exac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022614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FFCB5">
            <w:pPr>
              <w:pStyle w:val="7"/>
              <w:spacing w:before="8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.是否具有相关专业资质（如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法律从业资格证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等）：有（） 无（）</w:t>
            </w:r>
          </w:p>
        </w:tc>
      </w:tr>
      <w:tr w14:paraId="0AE7EC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997128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8FDC8">
            <w:pPr>
              <w:pStyle w:val="7"/>
              <w:ind w:firstLine="16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如有，请说明具体专业资质：</w:t>
            </w:r>
          </w:p>
        </w:tc>
      </w:tr>
      <w:tr w14:paraId="3C4D22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exac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68A6A1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FD262">
            <w:pPr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395652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032320">
            <w:pPr>
              <w:pStyle w:val="7"/>
              <w:spacing w:before="580" w:line="248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9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DE9CD">
            <w:pPr>
              <w:pStyle w:val="7"/>
              <w:spacing w:before="8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.擅长或有意向参与调解的纠纷类型（可多选）：</w:t>
            </w:r>
          </w:p>
        </w:tc>
      </w:tr>
      <w:tr w14:paraId="1E665C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9" w:hRule="atLeast"/>
          <w:jc w:val="center"/>
        </w:trPr>
        <w:tc>
          <w:tcPr>
            <w:tcW w:w="1824" w:type="dxa"/>
            <w:gridSpan w:val="2"/>
            <w:vMerge w:val="continue"/>
            <w:tcBorders>
              <w:left w:val="single" w:color="auto" w:sz="4" w:space="0"/>
              <w:bottom w:val="nil"/>
            </w:tcBorders>
            <w:shd w:val="clear" w:color="auto" w:fill="FFFFFF"/>
            <w:vAlign w:val="center"/>
          </w:tcPr>
          <w:p w14:paraId="0A8E311C">
            <w:pPr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693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53B66D5">
            <w:pPr>
              <w:pStyle w:val="7"/>
              <w:tabs>
                <w:tab w:val="left" w:pos="1944"/>
              </w:tabs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婚姻家庭纠纷（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相邻关系纠纷（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  <w:p w14:paraId="2FEC8719">
            <w:pPr>
              <w:pStyle w:val="7"/>
              <w:tabs>
                <w:tab w:val="left" w:pos="1944"/>
              </w:tabs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买卖合同纠纷（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劳动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争议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纠纷（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  <w:p w14:paraId="521C2D00">
            <w:pPr>
              <w:pStyle w:val="7"/>
              <w:tabs>
                <w:tab w:val="left" w:pos="1944"/>
              </w:tabs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劳务合同纠纷（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）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金融借款合同纠纷（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  <w:p w14:paraId="025A76F6">
            <w:pPr>
              <w:pStyle w:val="7"/>
              <w:tabs>
                <w:tab w:val="left" w:pos="2064"/>
                <w:tab w:val="left" w:pos="3924"/>
              </w:tabs>
              <w:spacing w:after="6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民间借贷纠纷（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）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服务合同纠纷（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）  </w:t>
            </w:r>
          </w:p>
          <w:p w14:paraId="2B7FC4BD">
            <w:pPr>
              <w:pStyle w:val="7"/>
              <w:tabs>
                <w:tab w:val="left" w:pos="2064"/>
                <w:tab w:val="left" w:pos="3924"/>
              </w:tabs>
              <w:spacing w:after="6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知识产权纠纷（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侵权责任纠纷（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</w:p>
          <w:p w14:paraId="1675BA3C">
            <w:pPr>
              <w:pStyle w:val="7"/>
              <w:tabs>
                <w:tab w:val="left" w:pos="2064"/>
                <w:tab w:val="left" w:pos="3924"/>
              </w:tabs>
              <w:spacing w:after="6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医患纠纷（   ）       其他请说明（                 ）</w:t>
            </w:r>
          </w:p>
        </w:tc>
      </w:tr>
      <w:tr w14:paraId="41C01E4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3" w:hRule="exact"/>
          <w:jc w:val="center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B8A89AE">
            <w:pPr>
              <w:pStyle w:val="7"/>
              <w:spacing w:before="8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个人承诺</w:t>
            </w:r>
          </w:p>
          <w:p w14:paraId="3A386B01">
            <w:pPr>
              <w:pStyle w:val="7"/>
              <w:spacing w:before="80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</w:tr>
      <w:tr w14:paraId="7F2C62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3" w:hRule="exact"/>
          <w:jc w:val="center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CFC23">
            <w:pPr>
              <w:pStyle w:val="7"/>
              <w:spacing w:line="50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本人申请成为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珠晖区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人民法院特邀调解员，并将本人的姓名和资质、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调解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专长等信息列入法院特邀调解员名册以供当事人参考选定。本人承诺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遵守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法院调解相关制度，严格履行保密义务，为当事人提供便捷、髙效的调解服务。</w:t>
            </w:r>
          </w:p>
          <w:p w14:paraId="0B18643A">
            <w:pPr>
              <w:pStyle w:val="7"/>
              <w:spacing w:line="240" w:lineRule="exact"/>
              <w:ind w:firstLine="4200" w:firstLineChars="175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 w14:paraId="07C3D0BF">
            <w:pPr>
              <w:pStyle w:val="7"/>
              <w:spacing w:line="240" w:lineRule="exact"/>
              <w:ind w:firstLine="4200" w:firstLineChars="175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申请人：</w:t>
            </w:r>
          </w:p>
          <w:p w14:paraId="6C75B812">
            <w:pPr>
              <w:pStyle w:val="7"/>
              <w:spacing w:line="240" w:lineRule="exact"/>
              <w:ind w:left="434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  <w:p w14:paraId="1BACCD35">
            <w:pPr>
              <w:pStyle w:val="7"/>
              <w:spacing w:line="240" w:lineRule="exact"/>
              <w:ind w:left="4341" w:leftChars="2067" w:firstLine="1560" w:firstLineChars="65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日</w:t>
            </w:r>
          </w:p>
        </w:tc>
      </w:tr>
      <w:tr w14:paraId="48EAE6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7EC6F">
            <w:pPr>
              <w:pStyle w:val="7"/>
              <w:tabs>
                <w:tab w:val="left" w:pos="405"/>
              </w:tabs>
              <w:spacing w:line="240" w:lineRule="exact"/>
              <w:ind w:left="4341" w:leftChars="2067" w:firstLine="1560" w:firstLineChars="65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个人</w:t>
            </w:r>
          </w:p>
          <w:p w14:paraId="5E26D4C8">
            <w:pPr>
              <w:jc w:val="center"/>
            </w:pPr>
            <w:r>
              <w:rPr>
                <w:rFonts w:hint="eastAsia"/>
              </w:rPr>
              <w:t>主要</w:t>
            </w:r>
          </w:p>
          <w:p w14:paraId="3F3B88D0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5F22A156">
            <w:pPr>
              <w:jc w:val="center"/>
            </w:pPr>
            <w:r>
              <w:rPr>
                <w:rFonts w:hint="eastAsia"/>
              </w:rPr>
              <w:t>组成</w:t>
            </w:r>
          </w:p>
          <w:p w14:paraId="7E43B7C3">
            <w:pPr>
              <w:jc w:val="center"/>
            </w:pPr>
            <w:r>
              <w:rPr>
                <w:rFonts w:hint="eastAsia"/>
              </w:rPr>
              <w:t>人员</w:t>
            </w:r>
          </w:p>
          <w:p w14:paraId="27D49D32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50031C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16BD9">
            <w:pPr>
              <w:pStyle w:val="7"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9A9EA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C8AD18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主要职务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3D319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121C9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  <w:jc w:val="center"/>
        </w:trPr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2EF2C">
            <w:pPr>
              <w:pStyle w:val="7"/>
              <w:spacing w:line="240" w:lineRule="exact"/>
              <w:ind w:left="4341" w:leftChars="2067" w:firstLine="1560" w:firstLineChars="65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816A5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F88A99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008ED4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E6A3FB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324EE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08AD5F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  <w:jc w:val="center"/>
        </w:trPr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2CD512">
            <w:pPr>
              <w:pStyle w:val="7"/>
              <w:spacing w:line="240" w:lineRule="exact"/>
              <w:ind w:left="4341" w:leftChars="2067" w:firstLine="1560" w:firstLineChars="65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A9BD9A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DFB57D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7BF62A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BC726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DE8E4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347E45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091FA3">
            <w:pPr>
              <w:pStyle w:val="7"/>
              <w:spacing w:line="240" w:lineRule="exact"/>
              <w:ind w:left="4341" w:leftChars="2067" w:firstLine="1560" w:firstLineChars="65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0F6B6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FE45D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7DACB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8B2D3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AF325">
            <w:pPr>
              <w:pStyle w:val="7"/>
              <w:tabs>
                <w:tab w:val="left" w:pos="405"/>
              </w:tabs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57D9E3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atLeast"/>
          <w:jc w:val="center"/>
        </w:trPr>
        <w:tc>
          <w:tcPr>
            <w:tcW w:w="1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AD9D0D">
            <w:pPr>
              <w:pStyle w:val="7"/>
              <w:spacing w:line="240" w:lineRule="exact"/>
              <w:ind w:left="4341" w:leftChars="2067" w:firstLine="1560" w:firstLineChars="650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38F0C5">
            <w:pPr>
              <w:pStyle w:val="7"/>
              <w:tabs>
                <w:tab w:val="left" w:pos="405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AE340">
            <w:pPr>
              <w:pStyle w:val="7"/>
              <w:tabs>
                <w:tab w:val="left" w:pos="405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52E76">
            <w:pPr>
              <w:pStyle w:val="7"/>
              <w:tabs>
                <w:tab w:val="left" w:pos="405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ECEE7">
            <w:pPr>
              <w:pStyle w:val="7"/>
              <w:tabs>
                <w:tab w:val="left" w:pos="405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DE43C9">
            <w:pPr>
              <w:pStyle w:val="7"/>
              <w:tabs>
                <w:tab w:val="left" w:pos="405"/>
              </w:tabs>
              <w:spacing w:line="24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ED52C14">
      <w:pPr>
        <w:pStyle w:val="4"/>
        <w:widowControl/>
        <w:spacing w:before="0" w:beforeAutospacing="0" w:after="0" w:afterAutospacing="0" w:line="520" w:lineRule="exact"/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NjRlNzk2MjliYjA1NjJiNjVmMTI0ZGFmZDQ5YzYifQ=="/>
  </w:docVars>
  <w:rsids>
    <w:rsidRoot w:val="009B24A4"/>
    <w:rsid w:val="00090123"/>
    <w:rsid w:val="0019335C"/>
    <w:rsid w:val="004512D3"/>
    <w:rsid w:val="00686300"/>
    <w:rsid w:val="008C2B65"/>
    <w:rsid w:val="009B24A4"/>
    <w:rsid w:val="00D852CC"/>
    <w:rsid w:val="00ED14E5"/>
    <w:rsid w:val="199050CA"/>
    <w:rsid w:val="3DE78EF9"/>
    <w:rsid w:val="787EF709"/>
    <w:rsid w:val="EDD92775"/>
    <w:rsid w:val="FFB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Other|1"/>
    <w:qFormat/>
    <w:uiPriority w:val="0"/>
    <w:pPr>
      <w:widowControl w:val="0"/>
    </w:pPr>
    <w:rPr>
      <w:rFonts w:ascii="宋体" w:hAnsi="宋体" w:eastAsia="宋体" w:cs="宋体"/>
      <w:color w:val="000000"/>
      <w:kern w:val="2"/>
      <w:sz w:val="13"/>
      <w:szCs w:val="13"/>
      <w:lang w:val="zh-TW" w:eastAsia="zh-TW" w:bidi="zh-TW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</Words>
  <Characters>626</Characters>
  <Lines>5</Lines>
  <Paragraphs>1</Paragraphs>
  <TotalTime>2</TotalTime>
  <ScaleCrop>false</ScaleCrop>
  <LinksUpToDate>false</LinksUpToDate>
  <CharactersWithSpaces>734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2023-04-24T07:03:00Z</dcterms:created>
  <dc:creator>China</dc:creator>
  <cp:lastModifiedBy>阿呆</cp:lastModifiedBy>
  <dcterms:modified xsi:type="dcterms:W3CDTF">2026-06-03T17:04:54Z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4FCB713FBF15EB90BFE41F6A70F9342E_43</vt:lpwstr>
  </property>
</Properties>
</file>