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93"/>
        <w:gridCol w:w="1542"/>
        <w:gridCol w:w="3921"/>
      </w:tblGrid>
      <w:tr w14:paraId="3ED7088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7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1CC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一、各市招募政策咨询电话及信息查询网址</w:t>
            </w:r>
          </w:p>
        </w:tc>
      </w:tr>
      <w:tr w14:paraId="442480C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9E5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咸阳市人力资源和社会保障局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1DE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029-33210407</w:t>
            </w:r>
          </w:p>
        </w:tc>
        <w:tc>
          <w:tcPr>
            <w:tcW w:w="3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AE9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咸阳市人力资源和社会保障局网 （xyrs.xianyang.gov.cn）</w:t>
            </w:r>
          </w:p>
        </w:tc>
      </w:tr>
      <w:tr w14:paraId="308CA8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135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渭南市人力资源和社会保障局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A165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0913-2363069</w:t>
            </w:r>
          </w:p>
        </w:tc>
        <w:tc>
          <w:tcPr>
            <w:tcW w:w="3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8DC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渭南市人力资源和社会保障局网（rsj.weinan.gov.cn）</w:t>
            </w:r>
          </w:p>
        </w:tc>
      </w:tr>
      <w:tr w14:paraId="17325B5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F9B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延安市人力资源和社会保障局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DAE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0911-7090654</w:t>
            </w:r>
          </w:p>
        </w:tc>
        <w:tc>
          <w:tcPr>
            <w:tcW w:w="3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79C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延安市人力资源和社会保障局网（https://rsj.yanan.gov.cn/）</w:t>
            </w:r>
          </w:p>
        </w:tc>
      </w:tr>
      <w:tr w14:paraId="2A896C2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68E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榆林市人力资源和社会保障局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B55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0912-3528015</w:t>
            </w:r>
          </w:p>
        </w:tc>
        <w:tc>
          <w:tcPr>
            <w:tcW w:w="3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438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榆林市人力资源和社会保障局网（https://ylhrss.yl.gov.cn/）</w:t>
            </w:r>
          </w:p>
        </w:tc>
      </w:tr>
      <w:tr w14:paraId="45FFE1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9FF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安康市人力资源和社会保障局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7E3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0915-3212252</w:t>
            </w:r>
          </w:p>
        </w:tc>
        <w:tc>
          <w:tcPr>
            <w:tcW w:w="3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B64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安康市人力资源和社会保障局网 （http://rsj.ankang.gov.cn）</w:t>
            </w:r>
          </w:p>
        </w:tc>
      </w:tr>
      <w:tr w14:paraId="30052ED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901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商洛市人力资源和社会保障局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A14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0914-2335508</w:t>
            </w:r>
          </w:p>
        </w:tc>
        <w:tc>
          <w:tcPr>
            <w:tcW w:w="3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310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商洛市人民政府</w:t>
            </w:r>
          </w:p>
          <w:p w14:paraId="215ED3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商洛市人力资源和社会保障局频道</w:t>
            </w:r>
          </w:p>
          <w:p w14:paraId="28B4FA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（https://www.shangluo.gov.cn/rsj/）</w:t>
            </w:r>
          </w:p>
        </w:tc>
      </w:tr>
      <w:tr w14:paraId="5FAB20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7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EFD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二、省级招募政策咨询电话及信息查询网址</w:t>
            </w:r>
          </w:p>
        </w:tc>
      </w:tr>
      <w:tr w14:paraId="5E567CB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D39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陕西省人力资源和社会保障厅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013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029-63915082</w:t>
            </w:r>
          </w:p>
        </w:tc>
        <w:tc>
          <w:tcPr>
            <w:tcW w:w="3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A99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陕西省人民政府门户网（www.shaanxi.gov.cn）陕西省人力资源和社会保障厅网 （rst.shaanxi.gov.cn）</w:t>
            </w:r>
          </w:p>
        </w:tc>
      </w:tr>
      <w:tr w14:paraId="416057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7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F65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三、技术咨询电话及报名网站网址</w:t>
            </w:r>
          </w:p>
        </w:tc>
      </w:tr>
      <w:tr w14:paraId="63E36FB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B9E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陕西省人事考试中心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347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029-85717700</w:t>
            </w:r>
          </w:p>
        </w:tc>
        <w:tc>
          <w:tcPr>
            <w:tcW w:w="3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262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225" w:afterAutospacing="0" w:line="420" w:lineRule="atLeast"/>
              <w:ind w:left="0" w:right="0" w:firstLine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陕西人事考试网（www.sxrsks.cn）</w:t>
            </w:r>
          </w:p>
        </w:tc>
      </w:tr>
    </w:tbl>
    <w:p w14:paraId="672A2A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B6129E"/>
    <w:rsid w:val="22B55CE7"/>
    <w:rsid w:val="25A8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2026-04-06T02:26:00Z</dcterms:created>
  <dc:creator>Administrator</dc:creator>
  <cp:lastModifiedBy>WPS_1602211081</cp:lastModifiedBy>
  <dcterms:modified xsi:type="dcterms:W3CDTF">2026-06-03T10:22:36Z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eyJoZGlkIjoiMDUyODRmNjAwMTRiYjIyZjBjNGU1ZDUyNWY0NzYzOTAiLCJ1c2VySWQiOiIxMTI4ODM4Njc5In0=</vt:lpwstr>
  </property>
  <property fmtid="{D5CDD505-2E9C-101B-9397-08002B2CF9AE}" pid="4" name="ICV">
    <vt:lpwstr>16136C4B6A374C70B8422DD068BFF7F5_13</vt:lpwstr>
  </property>
</Properties>
</file>